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1"/>
      </w:pPr>
      <w:r>
        <w:t>Федеральный закон от 29 декабря 1994 г. N 78-ФЗ</w:t>
      </w:r>
      <w:r>
        <w:br/>
        <w:t>"О библиотечном деле"</w:t>
      </w:r>
      <w:r>
        <w:br/>
        <w:t>(с изменениями от 22 августа 2004 г., 26 июня 2007 г., 23 июля, 27 октября 2008 г., 3 июня, 27 декабря 2009 г.)</w:t>
      </w:r>
    </w:p>
    <w:p w:rsidR="00A213CE" w:rsidRDefault="00A213CE" w:rsidP="00A213CE"/>
    <w:p w:rsidR="00A213CE" w:rsidRDefault="00A213CE" w:rsidP="00A213CE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23 ноября 1994 года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bookmarkStart w:id="0" w:name="sub_289645016"/>
      <w:r>
        <w:t>См. комментарий к настоящему Федеральному закону</w:t>
      </w:r>
    </w:p>
    <w:bookmarkEnd w:id="0"/>
    <w:p w:rsidR="00A213CE" w:rsidRDefault="00A213CE" w:rsidP="00A213CE">
      <w:pPr>
        <w:pStyle w:val="a6"/>
      </w:pPr>
    </w:p>
    <w:p w:rsidR="00A213CE" w:rsidRDefault="00A213CE" w:rsidP="00A213CE">
      <w:bookmarkStart w:id="1" w:name="sub_11111"/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bookmarkEnd w:id="1"/>
    <w:p w:rsidR="00A213CE" w:rsidRDefault="00A213CE" w:rsidP="00A213CE"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A213CE" w:rsidRDefault="00A213CE" w:rsidP="00A213CE">
      <w:bookmarkStart w:id="2" w:name="sub_100"/>
    </w:p>
    <w:bookmarkEnd w:id="2"/>
    <w:p w:rsidR="00A213CE" w:rsidRDefault="00A213CE" w:rsidP="00A213CE">
      <w:pPr>
        <w:pStyle w:val="1"/>
      </w:pPr>
      <w:r>
        <w:t>Глава I. Общие положения</w:t>
      </w:r>
    </w:p>
    <w:p w:rsidR="00A213CE" w:rsidRDefault="00A213CE" w:rsidP="00A213CE">
      <w:bookmarkStart w:id="3" w:name="sub_1"/>
    </w:p>
    <w:bookmarkEnd w:id="3"/>
    <w:p w:rsidR="00A213CE" w:rsidRDefault="00A213CE" w:rsidP="00A213CE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A213CE" w:rsidRDefault="00A213CE" w:rsidP="00A213CE">
      <w:r>
        <w:t>В настоящем Федеральном законе применяются следующие понятия:</w:t>
      </w:r>
    </w:p>
    <w:p w:rsidR="00A213CE" w:rsidRDefault="00A213CE" w:rsidP="00A213CE">
      <w:bookmarkStart w:id="4" w:name="sub_1000"/>
      <w:r>
        <w:rPr>
          <w:rStyle w:val="a3"/>
        </w:rPr>
        <w:t>библиотека</w:t>
      </w:r>
      <w:r>
        <w:t xml:space="preserve">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A213CE" w:rsidRDefault="00A213CE" w:rsidP="00A213CE">
      <w:bookmarkStart w:id="5" w:name="sub_2000"/>
      <w:bookmarkEnd w:id="4"/>
      <w:r>
        <w:rPr>
          <w:rStyle w:val="a3"/>
        </w:rPr>
        <w:t>общедоступная библиотека</w:t>
      </w:r>
      <w:r>
        <w:t xml:space="preserve">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213CE" w:rsidRDefault="00A213CE" w:rsidP="00A213CE">
      <w:bookmarkStart w:id="6" w:name="sub_3000"/>
      <w:bookmarkEnd w:id="5"/>
      <w:r>
        <w:rPr>
          <w:rStyle w:val="a3"/>
        </w:rPr>
        <w:t>библиотечное дело</w:t>
      </w:r>
      <w:r>
        <w:t xml:space="preserve">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213CE" w:rsidRDefault="00A213CE" w:rsidP="00A213CE">
      <w:bookmarkStart w:id="7" w:name="sub_4000"/>
      <w:bookmarkEnd w:id="6"/>
      <w:r>
        <w:t>абзац пятый утратил силу;</w:t>
      </w:r>
    </w:p>
    <w:p w:rsidR="00A213CE" w:rsidRDefault="00A213CE" w:rsidP="00A213CE">
      <w:bookmarkStart w:id="8" w:name="sub_5000"/>
      <w:bookmarkEnd w:id="7"/>
      <w:r>
        <w:rPr>
          <w:rStyle w:val="a3"/>
        </w:rPr>
        <w:lastRenderedPageBreak/>
        <w:t>пользователь библиотеки</w:t>
      </w:r>
      <w:r>
        <w:t xml:space="preserve"> - физическое или юридическое лицо, пользующееся услугами библиотеки;</w:t>
      </w:r>
    </w:p>
    <w:p w:rsidR="00A213CE" w:rsidRDefault="00A213CE" w:rsidP="00A213CE">
      <w:bookmarkStart w:id="9" w:name="sub_6000"/>
      <w:bookmarkEnd w:id="8"/>
      <w:r>
        <w:rPr>
          <w:rStyle w:val="a3"/>
        </w:rPr>
        <w:t>централизованная библиотечная система</w:t>
      </w:r>
      <w:r>
        <w:t xml:space="preserve"> - добровольное объединение библиотек в структурно-целостное образование;</w:t>
      </w:r>
    </w:p>
    <w:p w:rsidR="00A213CE" w:rsidRDefault="00A213CE" w:rsidP="00A213CE">
      <w:bookmarkStart w:id="10" w:name="sub_7000"/>
      <w:bookmarkEnd w:id="9"/>
      <w:r>
        <w:rPr>
          <w:rStyle w:val="a3"/>
        </w:rPr>
        <w:t>библиотечный фонд</w:t>
      </w:r>
      <w:r>
        <w:t xml:space="preserve">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A213CE" w:rsidRDefault="00A213CE" w:rsidP="00A213CE">
      <w:bookmarkStart w:id="11" w:name="sub_8000"/>
      <w:bookmarkEnd w:id="10"/>
      <w:r>
        <w:rPr>
          <w:rStyle w:val="a3"/>
        </w:rPr>
        <w:t>национальный библиотечный фонд</w:t>
      </w:r>
      <w:r>
        <w:t xml:space="preserve">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A213CE" w:rsidRDefault="00A213CE" w:rsidP="00A213CE">
      <w:bookmarkStart w:id="12" w:name="sub_9000"/>
      <w:bookmarkEnd w:id="11"/>
      <w:r>
        <w:rPr>
          <w:rStyle w:val="a3"/>
        </w:rPr>
        <w:t>книжные памятники</w:t>
      </w:r>
      <w:r>
        <w:t xml:space="preserve">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bookmarkEnd w:id="12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3" w:name="sub_2"/>
      <w:r>
        <w:rPr>
          <w:rStyle w:val="a3"/>
        </w:rPr>
        <w:t>Статья 2.</w:t>
      </w:r>
      <w:r>
        <w:t xml:space="preserve"> Законодательство Российской Федерации о библиотечном деле</w:t>
      </w:r>
    </w:p>
    <w:bookmarkEnd w:id="13"/>
    <w:p w:rsidR="00A213CE" w:rsidRDefault="00A213CE" w:rsidP="00A213CE">
      <w:r>
        <w:t xml:space="preserve"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</w:t>
      </w:r>
      <w:hyperlink w:anchor="sub_3000" w:history="1">
        <w:r>
          <w:rPr>
            <w:rStyle w:val="a4"/>
          </w:rPr>
          <w:t>библиотечного дела</w:t>
        </w:r>
      </w:hyperlink>
      <w:r>
        <w:t>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 настоящего Федерального закона</w:t>
      </w:r>
    </w:p>
    <w:p w:rsidR="00A213CE" w:rsidRDefault="00A213CE" w:rsidP="00A213CE">
      <w:pPr>
        <w:pStyle w:val="a6"/>
      </w:pPr>
      <w:bookmarkStart w:id="14" w:name="sub_3"/>
    </w:p>
    <w:bookmarkEnd w:id="14"/>
    <w:p w:rsidR="00A213CE" w:rsidRDefault="00A213CE" w:rsidP="00A213CE">
      <w:pPr>
        <w:pStyle w:val="a5"/>
      </w:pPr>
      <w:r>
        <w:rPr>
          <w:rStyle w:val="a3"/>
        </w:rPr>
        <w:t>Статья 3.</w:t>
      </w:r>
      <w:r>
        <w:t xml:space="preserve"> Утратила силу с 1 января 2005 г.</w:t>
      </w:r>
    </w:p>
    <w:p w:rsidR="00A213CE" w:rsidRDefault="00A213CE" w:rsidP="00A213CE">
      <w:pPr>
        <w:pStyle w:val="a5"/>
      </w:pPr>
      <w:bookmarkStart w:id="15" w:name="sub_4"/>
      <w:r>
        <w:rPr>
          <w:rStyle w:val="a3"/>
        </w:rPr>
        <w:t>Статья 4.</w:t>
      </w:r>
      <w:r>
        <w:t xml:space="preserve"> Основные виды библиотек</w:t>
      </w:r>
    </w:p>
    <w:p w:rsidR="00A213CE" w:rsidRDefault="00A213CE" w:rsidP="00A213CE">
      <w:bookmarkStart w:id="16" w:name="sub_401"/>
      <w:bookmarkEnd w:id="15"/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213CE" w:rsidRDefault="00A213CE" w:rsidP="00A213CE">
      <w:bookmarkStart w:id="17" w:name="sub_4202"/>
      <w:bookmarkStart w:id="18" w:name="sub_42"/>
      <w:bookmarkEnd w:id="16"/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A213CE" w:rsidRDefault="00A213CE" w:rsidP="00A213CE">
      <w:bookmarkStart w:id="19" w:name="sub_42021"/>
      <w:bookmarkEnd w:id="17"/>
      <w:bookmarkEnd w:id="18"/>
      <w:r>
        <w:t>1) государственные библиотеки, учрежденные органами государственной власти, в том числе:</w:t>
      </w:r>
    </w:p>
    <w:bookmarkEnd w:id="19"/>
    <w:p w:rsidR="00A213CE" w:rsidRDefault="00A213CE" w:rsidP="00A213CE">
      <w:r>
        <w:t>федеральные библиотеки;</w:t>
      </w:r>
    </w:p>
    <w:p w:rsidR="00A213CE" w:rsidRDefault="00A213CE" w:rsidP="00A213CE">
      <w:r>
        <w:t>библиотеки субъектов Российской Федерации;</w:t>
      </w:r>
    </w:p>
    <w:p w:rsidR="00A213CE" w:rsidRDefault="00A213CE" w:rsidP="00A213CE">
      <w:r>
        <w:t>библиотеки министерств и иных федеральных органов исполнительной власти;</w:t>
      </w:r>
    </w:p>
    <w:p w:rsidR="00A213CE" w:rsidRDefault="00A213CE" w:rsidP="00A213CE">
      <w:r>
        <w:t>2) муниципальные библиотеки, учрежденные органами местного самоуправления;</w:t>
      </w:r>
    </w:p>
    <w:p w:rsidR="00A213CE" w:rsidRDefault="00A213CE" w:rsidP="00A213CE">
      <w:bookmarkStart w:id="20" w:name="sub_42023"/>
      <w:r>
        <w:lastRenderedPageBreak/>
        <w:t>3) библиотеки Российской академии наук, других академий, научно-исследовательских институтов, образовательных учреждений;</w:t>
      </w:r>
    </w:p>
    <w:bookmarkEnd w:id="20"/>
    <w:p w:rsidR="00A213CE" w:rsidRDefault="00A213CE" w:rsidP="00A213CE">
      <w:r>
        <w:t>4) библиотеки предприятий, учреждений, организаций;</w:t>
      </w:r>
    </w:p>
    <w:p w:rsidR="00A213CE" w:rsidRDefault="00A213CE" w:rsidP="00A213CE">
      <w:r>
        <w:t>5) библиотеки общественных объединений;</w:t>
      </w:r>
    </w:p>
    <w:p w:rsidR="00A213CE" w:rsidRDefault="00A213CE" w:rsidP="00A213CE">
      <w:r>
        <w:t>6) частные библиотеки;</w:t>
      </w:r>
    </w:p>
    <w:p w:rsidR="00A213CE" w:rsidRDefault="00A213CE" w:rsidP="00A213CE">
      <w:bookmarkStart w:id="21" w:name="sub_42027"/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bookmarkEnd w:id="21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4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1"/>
      </w:pPr>
      <w:bookmarkStart w:id="22" w:name="sub_200"/>
      <w:r>
        <w:t>Глава II. Права граждан в области библиотечного дела</w:t>
      </w:r>
    </w:p>
    <w:p w:rsidR="00A213CE" w:rsidRDefault="00A213CE" w:rsidP="00A213CE">
      <w:bookmarkStart w:id="23" w:name="sub_5"/>
      <w:bookmarkEnd w:id="22"/>
    </w:p>
    <w:bookmarkEnd w:id="23"/>
    <w:p w:rsidR="00A213CE" w:rsidRDefault="00A213CE" w:rsidP="00A213CE">
      <w:pPr>
        <w:pStyle w:val="a5"/>
      </w:pPr>
      <w:r>
        <w:rPr>
          <w:rStyle w:val="a3"/>
        </w:rPr>
        <w:t>Статья 5.</w:t>
      </w:r>
      <w:r>
        <w:t xml:space="preserve"> Право на библиотечное обслуживание</w:t>
      </w:r>
    </w:p>
    <w:p w:rsidR="00A213CE" w:rsidRDefault="00A213CE" w:rsidP="00A213CE">
      <w:bookmarkStart w:id="24" w:name="sub_501"/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213CE" w:rsidRDefault="00A213CE" w:rsidP="00A213CE">
      <w:bookmarkStart w:id="25" w:name="sub_502"/>
      <w:bookmarkEnd w:id="24"/>
      <w:r>
        <w:t>2. Право граждан на библиотечное обслуживание обеспечивается:</w:t>
      </w:r>
    </w:p>
    <w:bookmarkEnd w:id="25"/>
    <w:p w:rsidR="00A213CE" w:rsidRDefault="00A213CE" w:rsidP="00A213CE">
      <w:r>
        <w:t xml:space="preserve">созданием государственной и муниципальной сети </w:t>
      </w:r>
      <w:hyperlink w:anchor="sub_2000" w:history="1">
        <w:r>
          <w:rPr>
            <w:rStyle w:val="a4"/>
          </w:rPr>
          <w:t>общедоступных библиотек</w:t>
        </w:r>
      </w:hyperlink>
      <w:r>
        <w:t>, бесплатно осуществляющих основные виды библиотечного обслуживания;</w:t>
      </w:r>
    </w:p>
    <w:p w:rsidR="00A213CE" w:rsidRDefault="00A213CE" w:rsidP="00A213CE">
      <w:r>
        <w:t xml:space="preserve">многообразием видов </w:t>
      </w:r>
      <w:hyperlink w:anchor="sub_1000" w:history="1">
        <w:r>
          <w:rPr>
            <w:rStyle w:val="a4"/>
          </w:rPr>
          <w:t>библиотек</w:t>
        </w:r>
      </w:hyperlink>
      <w:r>
        <w:t>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A213CE" w:rsidRDefault="00A213CE" w:rsidP="00A213CE">
      <w:bookmarkStart w:id="26" w:name="sub_503"/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bookmarkEnd w:id="26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5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27" w:name="sub_6"/>
      <w:r>
        <w:rPr>
          <w:rStyle w:val="a3"/>
        </w:rPr>
        <w:t>Статья 6.</w:t>
      </w:r>
      <w:r>
        <w:t xml:space="preserve"> Право на библиотечную деятельность</w:t>
      </w:r>
    </w:p>
    <w:p w:rsidR="00A213CE" w:rsidRDefault="00A213CE" w:rsidP="00A213CE">
      <w:bookmarkStart w:id="28" w:name="sub_601"/>
      <w:bookmarkEnd w:id="27"/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213CE" w:rsidRDefault="00A213CE" w:rsidP="00A213CE">
      <w:bookmarkStart w:id="29" w:name="sub_602"/>
      <w:bookmarkEnd w:id="28"/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213CE" w:rsidRDefault="00A213CE" w:rsidP="00A213CE">
      <w:bookmarkStart w:id="30" w:name="sub_603"/>
      <w:bookmarkEnd w:id="29"/>
      <w:r>
        <w:lastRenderedPageBreak/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bookmarkEnd w:id="30"/>
    <w:p w:rsidR="00A213CE" w:rsidRDefault="00A213CE" w:rsidP="00A213CE"/>
    <w:p w:rsidR="00A213CE" w:rsidRDefault="00A213CE" w:rsidP="00A213CE">
      <w:bookmarkStart w:id="31" w:name="sub_604"/>
      <w:r>
        <w:t xml:space="preserve">4. Граждане, имеющие в частной собственности </w:t>
      </w:r>
      <w:hyperlink w:anchor="sub_9000" w:history="1">
        <w:r>
          <w:rPr>
            <w:rStyle w:val="a4"/>
          </w:rPr>
          <w:t>книжные памятники</w:t>
        </w:r>
      </w:hyperlink>
      <w:r>
        <w:t xml:space="preserve">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sub_16122" w:history="1">
        <w:r>
          <w:rPr>
            <w:rStyle w:val="a4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bookmarkEnd w:id="31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6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32" w:name="sub_7"/>
      <w:r>
        <w:rPr>
          <w:rStyle w:val="a3"/>
        </w:rPr>
        <w:t>Статья 7.</w:t>
      </w:r>
      <w:r>
        <w:t xml:space="preserve"> Права пользователей библиотек</w:t>
      </w:r>
    </w:p>
    <w:p w:rsidR="00A213CE" w:rsidRDefault="00A213CE" w:rsidP="00A213CE">
      <w:bookmarkStart w:id="33" w:name="sub_701"/>
      <w:bookmarkEnd w:id="32"/>
      <w:r>
        <w:t xml:space="preserve">1. Все </w:t>
      </w:r>
      <w:hyperlink w:anchor="sub_5000" w:history="1">
        <w:r>
          <w:rPr>
            <w:rStyle w:val="a4"/>
          </w:rPr>
          <w:t>пользователи библиотек</w:t>
        </w:r>
      </w:hyperlink>
      <w:r>
        <w:t xml:space="preserve"> имеют право доступа в библиотеки и право свободного выбора </w:t>
      </w:r>
      <w:hyperlink w:anchor="sub_1000" w:history="1">
        <w:r>
          <w:rPr>
            <w:rStyle w:val="a4"/>
          </w:rPr>
          <w:t>библиотек</w:t>
        </w:r>
      </w:hyperlink>
      <w:r>
        <w:t xml:space="preserve"> в соответствии со своими потребностями и интересами.</w:t>
      </w:r>
    </w:p>
    <w:p w:rsidR="00A213CE" w:rsidRDefault="00A213CE" w:rsidP="00A213CE">
      <w:bookmarkStart w:id="34" w:name="sub_702"/>
      <w:bookmarkEnd w:id="33"/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A213CE" w:rsidRDefault="00A213CE" w:rsidP="00A213CE">
      <w:bookmarkStart w:id="35" w:name="sub_703"/>
      <w:bookmarkEnd w:id="34"/>
      <w:r>
        <w:t xml:space="preserve">3. Пользователь библиотеки имеет право бесплатно получать в любой библиотеке информацию о наличии в </w:t>
      </w:r>
      <w:hyperlink w:anchor="sub_7000" w:history="1">
        <w:r>
          <w:rPr>
            <w:rStyle w:val="a4"/>
          </w:rPr>
          <w:t>библиотечных фондах</w:t>
        </w:r>
      </w:hyperlink>
      <w:r>
        <w:t xml:space="preserve"> конкретного документа.</w:t>
      </w:r>
    </w:p>
    <w:p w:rsidR="00A213CE" w:rsidRDefault="00A213CE" w:rsidP="00A213CE">
      <w:bookmarkStart w:id="36" w:name="sub_704"/>
      <w:bookmarkEnd w:id="35"/>
      <w:r>
        <w:t xml:space="preserve">4. В </w:t>
      </w:r>
      <w:hyperlink w:anchor="sub_2000" w:history="1">
        <w:r>
          <w:rPr>
            <w:rStyle w:val="a4"/>
          </w:rPr>
          <w:t>общедоступных библиотеках</w:t>
        </w:r>
      </w:hyperlink>
      <w:r>
        <w:t xml:space="preserve"> граждане имеют право:</w:t>
      </w:r>
    </w:p>
    <w:p w:rsidR="00A213CE" w:rsidRDefault="00A213CE" w:rsidP="00A213CE">
      <w:bookmarkStart w:id="37" w:name="sub_7041"/>
      <w:bookmarkEnd w:id="36"/>
    </w:p>
    <w:bookmarkEnd w:id="37"/>
    <w:p w:rsidR="00A213CE" w:rsidRDefault="00A213CE" w:rsidP="00A213CE"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A213CE" w:rsidRDefault="00A213CE" w:rsidP="00A213CE"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213CE" w:rsidRDefault="00A213CE" w:rsidP="00A213CE">
      <w:r>
        <w:t>3) бесплатно получать консультационную помощь в поиске и выборе источников информации;</w:t>
      </w:r>
    </w:p>
    <w:p w:rsidR="00A213CE" w:rsidRDefault="00A213CE" w:rsidP="00A213CE">
      <w:bookmarkStart w:id="38" w:name="sub_7044"/>
      <w:r>
        <w:t xml:space="preserve">4) бесплатно получать во временное пользование любой документ из </w:t>
      </w:r>
      <w:hyperlink w:anchor="sub_7000" w:history="1">
        <w:r>
          <w:rPr>
            <w:rStyle w:val="a4"/>
          </w:rPr>
          <w:t>библиотечных фондов</w:t>
        </w:r>
      </w:hyperlink>
      <w:r>
        <w:t>;</w:t>
      </w:r>
    </w:p>
    <w:bookmarkEnd w:id="38"/>
    <w:p w:rsidR="00A213CE" w:rsidRDefault="00A213CE" w:rsidP="00A213CE">
      <w:r>
        <w:t>5) получать документы или их копии по межбиблиотечному абонементу из других библиотек;</w:t>
      </w:r>
    </w:p>
    <w:p w:rsidR="00A213CE" w:rsidRDefault="00A213CE" w:rsidP="00A213CE">
      <w:bookmarkStart w:id="39" w:name="sub_7046"/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213CE" w:rsidRDefault="00A213CE" w:rsidP="00A213CE">
      <w:bookmarkStart w:id="40" w:name="sub_7005"/>
      <w:bookmarkEnd w:id="39"/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213CE" w:rsidRDefault="00A213CE" w:rsidP="00A213CE">
      <w:bookmarkStart w:id="41" w:name="sub_706"/>
      <w:bookmarkEnd w:id="40"/>
      <w:r>
        <w:lastRenderedPageBreak/>
        <w:t xml:space="preserve">6. </w:t>
      </w:r>
      <w:hyperlink w:anchor="sub_5000" w:history="1">
        <w:r>
          <w:rPr>
            <w:rStyle w:val="a4"/>
          </w:rPr>
          <w:t>Пользователь библиотеки</w:t>
        </w:r>
      </w:hyperlink>
      <w:r>
        <w:t xml:space="preserve"> может обжаловать в суд действия должностного лица библиотеки, ущемляющие его права.</w:t>
      </w:r>
    </w:p>
    <w:bookmarkEnd w:id="41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7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42" w:name="sub_8"/>
      <w:r>
        <w:rPr>
          <w:rStyle w:val="a3"/>
        </w:rPr>
        <w:t>Статья 8.</w:t>
      </w:r>
      <w:r>
        <w:t xml:space="preserve"> Права особых групп пользователей библиотек</w:t>
      </w:r>
    </w:p>
    <w:p w:rsidR="00A213CE" w:rsidRDefault="00A213CE" w:rsidP="00A213CE">
      <w:bookmarkStart w:id="43" w:name="sub_801"/>
      <w:bookmarkEnd w:id="42"/>
      <w:r>
        <w:t xml:space="preserve">1. Национальные меньшинства имеют право на получение документов на родном языке через систему государственных </w:t>
      </w:r>
      <w:hyperlink w:anchor="sub_1000" w:history="1">
        <w:r>
          <w:rPr>
            <w:rStyle w:val="a4"/>
          </w:rPr>
          <w:t>библиотек</w:t>
        </w:r>
      </w:hyperlink>
      <w:r>
        <w:t>.</w:t>
      </w:r>
    </w:p>
    <w:p w:rsidR="00A213CE" w:rsidRDefault="00A213CE" w:rsidP="00A213CE">
      <w:bookmarkStart w:id="44" w:name="sub_802"/>
      <w:bookmarkEnd w:id="43"/>
      <w: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A213CE" w:rsidRDefault="00A213CE" w:rsidP="00A213CE">
      <w:bookmarkStart w:id="45" w:name="sub_803"/>
      <w:bookmarkEnd w:id="44"/>
      <w: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</w:t>
      </w:r>
      <w:hyperlink w:anchor="sub_2000" w:history="1">
        <w:r>
          <w:rPr>
            <w:rStyle w:val="a4"/>
          </w:rPr>
          <w:t>общедоступных библиотек</w:t>
        </w:r>
      </w:hyperlink>
      <w:r>
        <w:t xml:space="preserve">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213CE" w:rsidRDefault="00A213CE" w:rsidP="00A213CE">
      <w:bookmarkStart w:id="46" w:name="sub_804"/>
      <w:bookmarkEnd w:id="45"/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</w:t>
      </w:r>
    </w:p>
    <w:bookmarkEnd w:id="46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8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47" w:name="sub_9"/>
      <w:r>
        <w:rPr>
          <w:rStyle w:val="a3"/>
        </w:rPr>
        <w:t>Статья 9.</w:t>
      </w:r>
      <w:r>
        <w:t xml:space="preserve"> Ответственность пользователей библиотек</w:t>
      </w:r>
    </w:p>
    <w:bookmarkEnd w:id="47"/>
    <w:p w:rsidR="00A213CE" w:rsidRDefault="00A213CE" w:rsidP="00A213CE">
      <w:r>
        <w:fldChar w:fldCharType="begin"/>
      </w:r>
      <w:r>
        <w:instrText>HYPERLINK \l "sub_5000"</w:instrText>
      </w:r>
      <w:r>
        <w:fldChar w:fldCharType="separate"/>
      </w:r>
      <w:r>
        <w:rPr>
          <w:rStyle w:val="a4"/>
        </w:rPr>
        <w:t>Пользователи библиотек</w:t>
      </w:r>
      <w:r>
        <w:fldChar w:fldCharType="end"/>
      </w:r>
      <w:r>
        <w:t xml:space="preserve"> обязаны соблюдать правила пользования библиотеками.</w:t>
      </w:r>
    </w:p>
    <w:p w:rsidR="00A213CE" w:rsidRDefault="00A213CE" w:rsidP="00A213CE">
      <w:r>
        <w:t xml:space="preserve">Пользователи </w:t>
      </w:r>
      <w:hyperlink w:anchor="sub_1000" w:history="1">
        <w:r>
          <w:rPr>
            <w:rStyle w:val="a4"/>
          </w:rPr>
          <w:t>библиотек</w:t>
        </w:r>
      </w:hyperlink>
      <w:r>
        <w:t>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9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48" w:name="sub_10"/>
      <w:r>
        <w:rPr>
          <w:rStyle w:val="a3"/>
        </w:rPr>
        <w:t>Статья 10.</w:t>
      </w:r>
      <w:r>
        <w:t xml:space="preserve"> Учредитель библиотеки</w:t>
      </w:r>
    </w:p>
    <w:bookmarkEnd w:id="48"/>
    <w:p w:rsidR="00A213CE" w:rsidRDefault="00A213CE" w:rsidP="00A213CE">
      <w:r>
        <w:t xml:space="preserve">Учредитель библиотеки финансирует ее деятельность и осуществляет </w:t>
      </w:r>
      <w:proofErr w:type="gramStart"/>
      <w:r>
        <w:t>контроль за</w:t>
      </w:r>
      <w:proofErr w:type="gramEnd"/>
      <w: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10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1"/>
      </w:pPr>
      <w:bookmarkStart w:id="49" w:name="sub_300"/>
      <w:r>
        <w:t>Глава III. Обязанности и права библиотек</w:t>
      </w:r>
    </w:p>
    <w:p w:rsidR="00A213CE" w:rsidRDefault="00A213CE" w:rsidP="00A213CE">
      <w:bookmarkStart w:id="50" w:name="sub_11"/>
      <w:bookmarkEnd w:id="49"/>
    </w:p>
    <w:bookmarkEnd w:id="50"/>
    <w:p w:rsidR="00A213CE" w:rsidRDefault="00A213CE" w:rsidP="00A213CE">
      <w:pPr>
        <w:pStyle w:val="a5"/>
      </w:pPr>
      <w:r>
        <w:rPr>
          <w:rStyle w:val="a3"/>
        </w:rPr>
        <w:t>Статья 11.</w:t>
      </w:r>
      <w:r>
        <w:t xml:space="preserve"> Статус библиотек</w:t>
      </w:r>
    </w:p>
    <w:p w:rsidR="00A213CE" w:rsidRDefault="00A213CE" w:rsidP="00A213CE">
      <w:r>
        <w:t xml:space="preserve">Государственные и муниципальные библиотеки, </w:t>
      </w:r>
      <w:hyperlink w:anchor="sub_6000" w:history="1">
        <w:r>
          <w:rPr>
            <w:rStyle w:val="a4"/>
          </w:rPr>
          <w:t>централизованные библиотечные системы</w:t>
        </w:r>
      </w:hyperlink>
      <w:r>
        <w:t xml:space="preserve"> получают статус юридического лица с момента их регистрации в порядке, установленном действующим законодательством.</w:t>
      </w:r>
    </w:p>
    <w:p w:rsidR="00A213CE" w:rsidRDefault="00A213CE" w:rsidP="00A213CE">
      <w:r>
        <w:t>Статус других библиотек определяется их учредителями.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11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51" w:name="sub_12"/>
      <w:r>
        <w:rPr>
          <w:rStyle w:val="a3"/>
        </w:rPr>
        <w:t>Статья 12.</w:t>
      </w:r>
      <w:r>
        <w:t xml:space="preserve"> Обязанности библиотек</w:t>
      </w:r>
    </w:p>
    <w:p w:rsidR="00A213CE" w:rsidRDefault="00A213CE" w:rsidP="00A213CE">
      <w:bookmarkStart w:id="52" w:name="sub_1401"/>
      <w:bookmarkEnd w:id="51"/>
      <w:r>
        <w:t xml:space="preserve">1. В своей деятельности </w:t>
      </w:r>
      <w:hyperlink w:anchor="sub_1000" w:history="1">
        <w:r>
          <w:rPr>
            <w:rStyle w:val="a4"/>
          </w:rPr>
          <w:t>библиотеки</w:t>
        </w:r>
      </w:hyperlink>
      <w:r>
        <w:t xml:space="preserve"> обеспечивают реализацию прав граждан, установленных настоящим Федеральным законом. Библиотеки обслуживают </w:t>
      </w:r>
      <w:hyperlink w:anchor="sub_5000" w:history="1">
        <w:r>
          <w:rPr>
            <w:rStyle w:val="a4"/>
          </w:rPr>
          <w:t>пользователей библиотек</w:t>
        </w:r>
      </w:hyperlink>
      <w:r>
        <w:t xml:space="preserve"> в соответствии со своими уставами, правилами пользования библиотеками и действующим законодательством.</w:t>
      </w:r>
    </w:p>
    <w:p w:rsidR="00A213CE" w:rsidRDefault="00A213CE" w:rsidP="00A213CE">
      <w:bookmarkStart w:id="53" w:name="sub_14012"/>
      <w:bookmarkEnd w:id="52"/>
      <w:r>
        <w:t xml:space="preserve">Не допускаются государственная или иная цензура, ограничивающая право пользователей библиотек на свободный доступ к </w:t>
      </w:r>
      <w:hyperlink w:anchor="sub_7000" w:history="1">
        <w:r>
          <w:rPr>
            <w:rStyle w:val="a4"/>
          </w:rPr>
          <w:t>библиотечным фондам</w:t>
        </w:r>
      </w:hyperlink>
      <w:r>
        <w:t>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213CE" w:rsidRDefault="00A213CE" w:rsidP="00A213CE">
      <w:bookmarkStart w:id="54" w:name="sub_1402"/>
      <w:bookmarkEnd w:id="53"/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bookmarkEnd w:id="54"/>
    <w:p w:rsidR="00A213CE" w:rsidRDefault="00A213CE" w:rsidP="00A213CE"/>
    <w:p w:rsidR="00A213CE" w:rsidRDefault="00A213CE" w:rsidP="00A213CE">
      <w:bookmarkStart w:id="55" w:name="sub_1403"/>
      <w:r>
        <w:t xml:space="preserve">3. Библиотеки, имеющие в своих фондах </w:t>
      </w:r>
      <w:hyperlink w:anchor="sub_9000" w:history="1">
        <w:r>
          <w:rPr>
            <w:rStyle w:val="a4"/>
          </w:rPr>
          <w:t>книжные памятники</w:t>
        </w:r>
      </w:hyperlink>
      <w:r>
        <w:t>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A213CE" w:rsidRDefault="00A213CE" w:rsidP="00A213CE">
      <w:bookmarkStart w:id="56" w:name="sub_1404"/>
      <w:bookmarkEnd w:id="55"/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213CE" w:rsidRDefault="00A213CE" w:rsidP="00A213CE">
      <w:bookmarkStart w:id="57" w:name="sub_1205"/>
      <w:bookmarkEnd w:id="56"/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bookmarkEnd w:id="57"/>
    <w:p w:rsidR="00A213CE" w:rsidRDefault="00A213CE" w:rsidP="00A213CE"/>
    <w:p w:rsidR="00A213CE" w:rsidRDefault="00A213CE" w:rsidP="00A213CE">
      <w:bookmarkStart w:id="58" w:name="sub_1206"/>
      <w:r>
        <w:t xml:space="preserve">6. Библиотеки обеспечивают учет, комплектование, хранение и использование документов, входящих в состав </w:t>
      </w:r>
      <w:hyperlink w:anchor="sub_7000" w:history="1">
        <w:r>
          <w:rPr>
            <w:rStyle w:val="a4"/>
          </w:rPr>
          <w:t>библиотечных фондов</w:t>
        </w:r>
      </w:hyperlink>
      <w:r>
        <w:t>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bookmarkEnd w:id="58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12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59" w:name="sub_13"/>
      <w:r>
        <w:rPr>
          <w:rStyle w:val="a3"/>
        </w:rPr>
        <w:t>Статья 13</w:t>
      </w:r>
      <w:r>
        <w:t>. Права библиотек</w:t>
      </w:r>
    </w:p>
    <w:p w:rsidR="00A213CE" w:rsidRDefault="00A213CE" w:rsidP="00A213CE">
      <w:bookmarkStart w:id="60" w:name="sub_131"/>
      <w:bookmarkEnd w:id="59"/>
      <w:r>
        <w:t>Библиотеки имеют право:</w:t>
      </w:r>
    </w:p>
    <w:p w:rsidR="00A213CE" w:rsidRDefault="00A213CE" w:rsidP="00A213CE">
      <w:bookmarkStart w:id="61" w:name="sub_13001"/>
      <w:bookmarkEnd w:id="60"/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213CE" w:rsidRDefault="00A213CE" w:rsidP="00A213CE">
      <w:bookmarkStart w:id="62" w:name="sub_13002"/>
      <w:bookmarkEnd w:id="61"/>
      <w:r>
        <w:t>2) утверждать по согласованию с учредителями правила пользования библиотеками;</w:t>
      </w:r>
    </w:p>
    <w:p w:rsidR="00A213CE" w:rsidRDefault="00A213CE" w:rsidP="00A213CE">
      <w:bookmarkStart w:id="63" w:name="sub_13013"/>
      <w:bookmarkEnd w:id="62"/>
      <w:r>
        <w:t xml:space="preserve">3) определять сумму залога при предоставлении </w:t>
      </w:r>
      <w:hyperlink w:anchor="sub_9000" w:history="1">
        <w:r>
          <w:rPr>
            <w:rStyle w:val="a4"/>
          </w:rPr>
          <w:t>книжных памятников</w:t>
        </w:r>
      </w:hyperlink>
      <w:r>
        <w:t>, редких и ценных изданий, а также в других случаях, определенных правилами пользования библиотеками;</w:t>
      </w:r>
    </w:p>
    <w:p w:rsidR="00A213CE" w:rsidRDefault="00A213CE" w:rsidP="00A213CE">
      <w:bookmarkStart w:id="64" w:name="sub_130131"/>
      <w:bookmarkEnd w:id="63"/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A213CE" w:rsidRDefault="00A213CE" w:rsidP="00A213CE">
      <w:bookmarkStart w:id="65" w:name="sub_13004"/>
      <w:bookmarkEnd w:id="64"/>
      <w:r>
        <w:t xml:space="preserve">4) определять в соответствии с правилами пользования библиотеками виды и размеры компенсации ущерба, нанесенного пользователями </w:t>
      </w:r>
      <w:hyperlink w:anchor="sub_1000" w:history="1">
        <w:r>
          <w:rPr>
            <w:rStyle w:val="a4"/>
          </w:rPr>
          <w:t>библиотек</w:t>
        </w:r>
      </w:hyperlink>
      <w:r>
        <w:t>;</w:t>
      </w:r>
    </w:p>
    <w:p w:rsidR="00A213CE" w:rsidRDefault="00A213CE" w:rsidP="00A213CE">
      <w:bookmarkStart w:id="66" w:name="sub_1305"/>
      <w:bookmarkEnd w:id="65"/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213CE" w:rsidRDefault="00A213CE" w:rsidP="00A213CE">
      <w:bookmarkStart w:id="67" w:name="sub_13006"/>
      <w:bookmarkEnd w:id="66"/>
      <w:r>
        <w:t xml:space="preserve">6) определять условия использования </w:t>
      </w:r>
      <w:hyperlink w:anchor="sub_7000" w:history="1">
        <w:r>
          <w:rPr>
            <w:rStyle w:val="a4"/>
          </w:rPr>
          <w:t>библиотечных фондов</w:t>
        </w:r>
      </w:hyperlink>
      <w:r>
        <w:t xml:space="preserve"> на основе договоров с юридическими и физическими лицами;</w:t>
      </w:r>
    </w:p>
    <w:p w:rsidR="00A213CE" w:rsidRDefault="00A213CE" w:rsidP="00A213CE">
      <w:bookmarkStart w:id="68" w:name="sub_13007"/>
      <w:bookmarkEnd w:id="67"/>
      <w:r>
        <w:t>7) образовывать в порядке, установленном действующим законодательством, библиотечные объединения;</w:t>
      </w:r>
    </w:p>
    <w:p w:rsidR="00A213CE" w:rsidRDefault="00A213CE" w:rsidP="00A213CE">
      <w:bookmarkStart w:id="69" w:name="sub_13008"/>
      <w:bookmarkEnd w:id="68"/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213CE" w:rsidRDefault="00A213CE" w:rsidP="00A213CE">
      <w:bookmarkStart w:id="70" w:name="sub_13009"/>
      <w:bookmarkEnd w:id="69"/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213CE" w:rsidRDefault="00A213CE" w:rsidP="00A213CE">
      <w:bookmarkStart w:id="71" w:name="sub_13010"/>
      <w:bookmarkEnd w:id="70"/>
      <w:r>
        <w:t>10) самостоятельно определять источники комплектования своих фондов;</w:t>
      </w:r>
    </w:p>
    <w:p w:rsidR="00A213CE" w:rsidRDefault="00A213CE" w:rsidP="00A213CE">
      <w:bookmarkStart w:id="72" w:name="sub_1311"/>
      <w:bookmarkEnd w:id="71"/>
      <w: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>
        <w:t xml:space="preserve"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</w:t>
      </w:r>
      <w:hyperlink w:anchor="sub_9000" w:history="1">
        <w:r>
          <w:rPr>
            <w:rStyle w:val="a4"/>
          </w:rPr>
          <w:t>книжным памятникам</w:t>
        </w:r>
      </w:hyperlink>
      <w:r>
        <w:t>;</w:t>
      </w:r>
      <w:proofErr w:type="gramEnd"/>
    </w:p>
    <w:p w:rsidR="00A213CE" w:rsidRDefault="00A213CE" w:rsidP="00A213CE">
      <w:bookmarkStart w:id="73" w:name="sub_1312"/>
      <w:bookmarkEnd w:id="72"/>
      <w:r>
        <w:t>12) совершать иные действия, не противоречащие действующему законодательству.</w:t>
      </w:r>
    </w:p>
    <w:bookmarkStart w:id="74" w:name="sub_1302"/>
    <w:bookmarkEnd w:id="73"/>
    <w:p w:rsidR="00A213CE" w:rsidRDefault="00A213CE" w:rsidP="00A213CE">
      <w:r>
        <w:lastRenderedPageBreak/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Библиотеки</w:t>
      </w:r>
      <w:r>
        <w:fldChar w:fldCharType="end"/>
      </w:r>
      <w:r>
        <w:t xml:space="preserve">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bookmarkEnd w:id="74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13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1"/>
      </w:pPr>
      <w:bookmarkStart w:id="75" w:name="sub_400"/>
      <w:r>
        <w:t>Глава IV. Обязанности государства в области библиотечного дела</w:t>
      </w:r>
    </w:p>
    <w:p w:rsidR="00A213CE" w:rsidRDefault="00A213CE" w:rsidP="00A213CE">
      <w:bookmarkStart w:id="76" w:name="sub_14"/>
      <w:bookmarkEnd w:id="75"/>
    </w:p>
    <w:bookmarkEnd w:id="76"/>
    <w:p w:rsidR="00A213CE" w:rsidRDefault="00A213CE" w:rsidP="00A213CE">
      <w:pPr>
        <w:pStyle w:val="a5"/>
      </w:pPr>
      <w:r>
        <w:rPr>
          <w:rStyle w:val="a3"/>
        </w:rPr>
        <w:t>Статья 14.</w:t>
      </w:r>
      <w:r>
        <w:t xml:space="preserve"> Государственная политика в области библиотечного дела</w:t>
      </w:r>
    </w:p>
    <w:p w:rsidR="00A213CE" w:rsidRDefault="00A213CE" w:rsidP="00A213CE">
      <w:r>
        <w:t xml:space="preserve">В основе государственной политики в области </w:t>
      </w:r>
      <w:hyperlink w:anchor="sub_3000" w:history="1">
        <w:r>
          <w:rPr>
            <w:rStyle w:val="a4"/>
          </w:rPr>
          <w:t>библиотечного дела</w:t>
        </w:r>
      </w:hyperlink>
      <w:r>
        <w:t xml:space="preserve">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A213CE" w:rsidRDefault="00A213CE" w:rsidP="00A213CE"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A213CE" w:rsidRDefault="00A213CE" w:rsidP="00A213CE"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A213CE" w:rsidRDefault="00A213CE" w:rsidP="00A213CE">
      <w:bookmarkStart w:id="77" w:name="sub_14004"/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bookmarkEnd w:id="77"/>
    <w:p w:rsidR="00A213CE" w:rsidRDefault="00A213CE" w:rsidP="00A213CE"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A213CE" w:rsidRDefault="00A213CE" w:rsidP="00A213CE">
      <w:r>
        <w:t xml:space="preserve">Органы государственной власти стимулируют путем материальной поддержки </w:t>
      </w:r>
      <w:hyperlink w:anchor="sub_1000" w:history="1">
        <w:r>
          <w:rPr>
            <w:rStyle w:val="a4"/>
          </w:rPr>
          <w:t>библиотеки</w:t>
        </w:r>
      </w:hyperlink>
      <w:r>
        <w:t xml:space="preserve"> негосударственных форм собственности, организующие бесплатное общедоступное обслуживание населения.</w:t>
      </w:r>
    </w:p>
    <w:p w:rsidR="00A213CE" w:rsidRDefault="00A213CE" w:rsidP="00A213CE">
      <w:bookmarkStart w:id="78" w:name="sub_1407"/>
      <w:r>
        <w:t xml:space="preserve">Вопросы развития </w:t>
      </w:r>
      <w:hyperlink w:anchor="sub_3000" w:history="1">
        <w:r>
          <w:rPr>
            <w:rStyle w:val="a4"/>
          </w:rPr>
          <w:t>библиотечного дела</w:t>
        </w:r>
      </w:hyperlink>
      <w:r>
        <w:t xml:space="preserve">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bookmarkEnd w:id="78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14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79" w:name="sub_15"/>
      <w:r>
        <w:rPr>
          <w:rStyle w:val="a3"/>
        </w:rPr>
        <w:t>Статья 15.</w:t>
      </w:r>
      <w:r>
        <w:t xml:space="preserve"> Обязанности государства по развитию библиотечного дела</w:t>
      </w:r>
    </w:p>
    <w:p w:rsidR="00A213CE" w:rsidRDefault="00A213CE" w:rsidP="00A213CE">
      <w:bookmarkStart w:id="80" w:name="sub_1501"/>
      <w:bookmarkEnd w:id="79"/>
      <w:r>
        <w:t>1. Федеральные органы государственной власти обеспечивают:</w:t>
      </w:r>
    </w:p>
    <w:p w:rsidR="00A213CE" w:rsidRDefault="00A213CE" w:rsidP="00A213CE">
      <w:bookmarkStart w:id="81" w:name="sub_15011"/>
      <w:bookmarkEnd w:id="80"/>
    </w:p>
    <w:bookmarkEnd w:id="81"/>
    <w:p w:rsidR="00A213CE" w:rsidRDefault="00A213CE" w:rsidP="00A213CE">
      <w:r>
        <w:t xml:space="preserve">1)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</w:t>
      </w:r>
      <w:hyperlink w:anchor="sub_8000" w:history="1">
        <w:r>
          <w:rPr>
            <w:rStyle w:val="a4"/>
          </w:rPr>
          <w:t>национального библиотечного фонда</w:t>
        </w:r>
      </w:hyperlink>
      <w:r>
        <w:t>;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/>
      </w:pPr>
      <w:proofErr w:type="gramStart"/>
      <w:r>
        <w:t>См. Административный регламент Федеральной службы по надзору в сфере массовых коммуникаций, связи и охраны культурного наследия по исполнению государственной функции "Регистрация фактов пропажи, утраты, хищения культурных ценностей, организация и обеспечение оповещения государственных органов и общественности в Российской Федерации и за ее пределами об этих фактах", утвержденный приказом Федеральной службы по надзору в сфере массовых коммуникаций, связи и охраны культурного наследия</w:t>
      </w:r>
      <w:proofErr w:type="gramEnd"/>
      <w:r>
        <w:t xml:space="preserve"> от 26 декабря 2007 г. N 469</w:t>
      </w:r>
    </w:p>
    <w:p w:rsidR="00A213CE" w:rsidRDefault="00A213CE" w:rsidP="00A213CE">
      <w:pPr>
        <w:pStyle w:val="a6"/>
      </w:pPr>
    </w:p>
    <w:p w:rsidR="00A213CE" w:rsidRDefault="00A213CE" w:rsidP="00A213CE">
      <w:bookmarkStart w:id="82" w:name="sub_1512"/>
      <w:r>
        <w:t>2) создание и финансирование национальных и других федеральных библиотек, управление этими библиотеками;</w:t>
      </w:r>
    </w:p>
    <w:p w:rsidR="00A213CE" w:rsidRDefault="00A213CE" w:rsidP="00A213CE">
      <w:bookmarkStart w:id="83" w:name="sub_1513"/>
      <w:bookmarkEnd w:id="82"/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A213CE" w:rsidRDefault="00A213CE" w:rsidP="00A213CE">
      <w:bookmarkStart w:id="84" w:name="sub_1514"/>
      <w:bookmarkEnd w:id="83"/>
      <w:r>
        <w:t>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</w:t>
      </w:r>
    </w:p>
    <w:p w:rsidR="00A213CE" w:rsidRDefault="00A213CE" w:rsidP="00A213CE">
      <w:bookmarkStart w:id="85" w:name="sub_1515"/>
      <w:bookmarkEnd w:id="84"/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213CE" w:rsidRDefault="00A213CE" w:rsidP="00A213CE">
      <w:bookmarkStart w:id="86" w:name="sub_1516"/>
      <w:bookmarkEnd w:id="85"/>
      <w:r>
        <w:t xml:space="preserve">6) установление государственных библиотечных стандартов и нормативов, организацию системы информационного обеспечения </w:t>
      </w:r>
      <w:hyperlink w:anchor="sub_3000" w:history="1">
        <w:r>
          <w:rPr>
            <w:rStyle w:val="a4"/>
          </w:rPr>
          <w:t>библиотечного дела</w:t>
        </w:r>
      </w:hyperlink>
      <w:r>
        <w:t>;</w:t>
      </w:r>
    </w:p>
    <w:p w:rsidR="00A213CE" w:rsidRDefault="00A213CE" w:rsidP="00A213CE">
      <w:bookmarkStart w:id="87" w:name="sub_1517"/>
      <w:bookmarkEnd w:id="86"/>
      <w:r>
        <w:t>7) организацию государственного статистического учета библиотек.</w:t>
      </w:r>
    </w:p>
    <w:p w:rsidR="00A213CE" w:rsidRDefault="00A213CE" w:rsidP="00A213CE">
      <w:bookmarkStart w:id="88" w:name="sub_1502"/>
      <w:bookmarkEnd w:id="87"/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A213CE" w:rsidRDefault="00A213CE" w:rsidP="00A213CE">
      <w:bookmarkStart w:id="89" w:name="sub_1521"/>
      <w:bookmarkEnd w:id="88"/>
      <w:r>
        <w:t xml:space="preserve">1) финансирование комплектования и обеспечения сохранности фондов соответственно государственных и муниципальных </w:t>
      </w:r>
      <w:hyperlink w:anchor="sub_1000" w:history="1">
        <w:r>
          <w:rPr>
            <w:rStyle w:val="a4"/>
          </w:rPr>
          <w:t>библиотек</w:t>
        </w:r>
      </w:hyperlink>
      <w:r>
        <w:t>;</w:t>
      </w:r>
    </w:p>
    <w:p w:rsidR="00A213CE" w:rsidRDefault="00A213CE" w:rsidP="00A213CE">
      <w:bookmarkStart w:id="90" w:name="sub_1522"/>
      <w:bookmarkEnd w:id="89"/>
      <w:r>
        <w:t>2) реализацию прав граждан на библиотечное обслуживание.</w:t>
      </w:r>
    </w:p>
    <w:p w:rsidR="00A213CE" w:rsidRDefault="00A213CE" w:rsidP="00A213CE">
      <w:bookmarkStart w:id="91" w:name="sub_1503"/>
      <w:bookmarkEnd w:id="90"/>
      <w: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</w:t>
      </w:r>
      <w:hyperlink w:anchor="sub_7000" w:history="1">
        <w:r>
          <w:rPr>
            <w:rStyle w:val="a4"/>
          </w:rPr>
          <w:t>библиотечных фондов</w:t>
        </w:r>
      </w:hyperlink>
      <w:r>
        <w:t xml:space="preserve"> и библиотечного обслуживания.</w:t>
      </w:r>
    </w:p>
    <w:bookmarkEnd w:id="91"/>
    <w:p w:rsidR="00A213CE" w:rsidRDefault="00A213CE" w:rsidP="00A213CE">
      <w:r>
        <w:t xml:space="preserve">Решения указанных органов, а также действия их должностных лиц, ущемляющие законные интересы библиотек и их </w:t>
      </w:r>
      <w:hyperlink w:anchor="sub_5000" w:history="1">
        <w:r>
          <w:rPr>
            <w:rStyle w:val="a4"/>
          </w:rPr>
          <w:t>пользователей</w:t>
        </w:r>
      </w:hyperlink>
      <w:r>
        <w:t>, могут быть обжалованы в судебном порядке.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15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1"/>
      </w:pPr>
      <w:bookmarkStart w:id="92" w:name="sub_500"/>
      <w:r>
        <w:t>Глава V. Особые условия сохранения и использования культурного</w:t>
      </w:r>
      <w:r>
        <w:br/>
        <w:t>достояния народов Российской Федерации в области библиотечного дела</w:t>
      </w:r>
    </w:p>
    <w:p w:rsidR="00A213CE" w:rsidRDefault="00A213CE" w:rsidP="00A213CE">
      <w:bookmarkStart w:id="93" w:name="sub_16"/>
      <w:bookmarkEnd w:id="92"/>
    </w:p>
    <w:bookmarkEnd w:id="93"/>
    <w:p w:rsidR="00A213CE" w:rsidRDefault="00A213CE" w:rsidP="00A213CE">
      <w:pPr>
        <w:pStyle w:val="a5"/>
      </w:pPr>
      <w:r>
        <w:rPr>
          <w:rStyle w:val="a3"/>
        </w:rPr>
        <w:t>Статья 16.</w:t>
      </w:r>
      <w:r>
        <w:t xml:space="preserve"> Национальный библиотечный фонд</w:t>
      </w:r>
    </w:p>
    <w:p w:rsidR="00A213CE" w:rsidRDefault="00A213CE" w:rsidP="00A213CE">
      <w:bookmarkStart w:id="94" w:name="sub_1601"/>
      <w:r>
        <w:t xml:space="preserve">1. </w:t>
      </w:r>
      <w:hyperlink w:anchor="sub_8000" w:history="1">
        <w:r>
          <w:rPr>
            <w:rStyle w:val="a4"/>
          </w:rPr>
          <w:t>Национальный библиотечный фонд</w:t>
        </w:r>
      </w:hyperlink>
      <w:r>
        <w:t xml:space="preserve"> состоит из документов, комплектуемых на основе системы обязательного экземпляра документов, и </w:t>
      </w:r>
      <w:hyperlink w:anchor="sub_9000" w:history="1">
        <w:r>
          <w:rPr>
            <w:rStyle w:val="a4"/>
          </w:rPr>
          <w:t>книжных памятников</w:t>
        </w:r>
      </w:hyperlink>
      <w:r>
        <w:t>.</w:t>
      </w:r>
    </w:p>
    <w:p w:rsidR="00A213CE" w:rsidRDefault="00A213CE" w:rsidP="00A213CE">
      <w:bookmarkStart w:id="95" w:name="sub_1602"/>
      <w:bookmarkEnd w:id="94"/>
      <w:r>
        <w:t>2. Национальный библиотечный фонд охраняется государством как культурное достояние народов Российской Федерации.</w:t>
      </w:r>
    </w:p>
    <w:bookmarkEnd w:id="95"/>
    <w:p w:rsidR="00A213CE" w:rsidRDefault="00A213CE" w:rsidP="00A213CE">
      <w:r>
        <w:t xml:space="preserve">Учет, комплектование, хранение, использование и обеспечение сохранности документов, отнесенных к </w:t>
      </w:r>
      <w:hyperlink w:anchor="sub_8000" w:history="1">
        <w:r>
          <w:rPr>
            <w:rStyle w:val="a4"/>
          </w:rPr>
          <w:t>национальному библиотечному фонду</w:t>
        </w:r>
      </w:hyperlink>
      <w:r>
        <w:t>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bookmarkStart w:id="96" w:name="sub_289647520"/>
      <w:r>
        <w:t>См. комментарии к статье 16 настоящего Федерального закона</w:t>
      </w:r>
    </w:p>
    <w:bookmarkEnd w:id="96"/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97" w:name="sub_161"/>
      <w:r>
        <w:rPr>
          <w:rStyle w:val="a3"/>
        </w:rPr>
        <w:t>Статья 16.1</w:t>
      </w:r>
      <w:r>
        <w:t>. Книжные памятники</w:t>
      </w:r>
    </w:p>
    <w:p w:rsidR="00A213CE" w:rsidRDefault="00A213CE" w:rsidP="00A213CE">
      <w:bookmarkStart w:id="98" w:name="sub_1611"/>
      <w:bookmarkEnd w:id="97"/>
      <w:r>
        <w:t xml:space="preserve">1. </w:t>
      </w:r>
      <w:hyperlink w:anchor="sub_9000" w:history="1">
        <w:r>
          <w:rPr>
            <w:rStyle w:val="a4"/>
          </w:rPr>
          <w:t>Книжные памятники</w:t>
        </w:r>
      </w:hyperlink>
      <w:r>
        <w:t xml:space="preserve"> являются особо ценной частью </w:t>
      </w:r>
      <w:hyperlink w:anchor="sub_8000" w:history="1">
        <w:r>
          <w:rPr>
            <w:rStyle w:val="a4"/>
          </w:rPr>
          <w:t>национального библиотечного фонда</w:t>
        </w:r>
      </w:hyperlink>
      <w:r>
        <w:t>.</w:t>
      </w:r>
    </w:p>
    <w:bookmarkEnd w:id="98"/>
    <w:p w:rsidR="00A213CE" w:rsidRDefault="00A213CE" w:rsidP="00A213CE"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213CE" w:rsidRDefault="00A213CE" w:rsidP="00A213CE">
      <w:bookmarkStart w:id="99" w:name="sub_1612"/>
      <w:r>
        <w:t xml:space="preserve">2. </w:t>
      </w:r>
      <w:hyperlink w:anchor="sub_9000" w:history="1">
        <w:r>
          <w:rPr>
            <w:rStyle w:val="a4"/>
          </w:rPr>
          <w:t>Книжные памятники</w:t>
        </w:r>
      </w:hyperlink>
      <w:r>
        <w:t xml:space="preserve"> подлежат регистрации в реестре книжных памятников.</w:t>
      </w:r>
    </w:p>
    <w:p w:rsidR="00A213CE" w:rsidRDefault="00A213CE" w:rsidP="00A213CE">
      <w:bookmarkStart w:id="100" w:name="sub_16122"/>
      <w:bookmarkEnd w:id="99"/>
      <w: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bookmarkEnd w:id="100"/>
    <w:p w:rsidR="00A213CE" w:rsidRDefault="00A213CE" w:rsidP="00A213CE"/>
    <w:p w:rsidR="00A213CE" w:rsidRDefault="00A213CE" w:rsidP="00A213CE">
      <w:pPr>
        <w:pStyle w:val="a5"/>
      </w:pPr>
      <w:bookmarkStart w:id="101" w:name="sub_17"/>
      <w:r>
        <w:rPr>
          <w:rStyle w:val="a3"/>
        </w:rPr>
        <w:t>Статья 17.</w:t>
      </w:r>
      <w:r>
        <w:t xml:space="preserve"> Утратила силу.</w:t>
      </w:r>
    </w:p>
    <w:p w:rsidR="00A213CE" w:rsidRDefault="00A213CE" w:rsidP="00A213CE">
      <w:pPr>
        <w:pStyle w:val="a5"/>
      </w:pPr>
      <w:bookmarkStart w:id="102" w:name="sub_18"/>
      <w:bookmarkEnd w:id="101"/>
      <w:r>
        <w:rPr>
          <w:rStyle w:val="a3"/>
        </w:rPr>
        <w:t>Статья 18.</w:t>
      </w:r>
      <w:r>
        <w:t xml:space="preserve"> Национальные библиотеки Российской Федерации</w:t>
      </w:r>
    </w:p>
    <w:p w:rsidR="00A213CE" w:rsidRDefault="00A213CE" w:rsidP="00A213CE">
      <w:bookmarkStart w:id="103" w:name="sub_1801"/>
      <w:bookmarkEnd w:id="102"/>
    </w:p>
    <w:bookmarkEnd w:id="103"/>
    <w:p w:rsidR="00A213CE" w:rsidRDefault="00A213CE" w:rsidP="00A213CE">
      <w:r>
        <w:t xml:space="preserve">1. 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</w:t>
      </w:r>
      <w:r>
        <w:lastRenderedPageBreak/>
        <w:t>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A213CE" w:rsidRDefault="00A213CE" w:rsidP="00A213CE">
      <w:r>
        <w:t xml:space="preserve">Национальные </w:t>
      </w:r>
      <w:hyperlink w:anchor="sub_1000" w:history="1">
        <w:r>
          <w:rPr>
            <w:rStyle w:val="a4"/>
          </w:rPr>
          <w:t>библиотеки</w:t>
        </w:r>
      </w:hyperlink>
      <w:r>
        <w:t xml:space="preserve"> Российской Федерации выполняют следующие основные функции: формируют, хранят и предоставляют </w:t>
      </w:r>
      <w:hyperlink w:anchor="sub_5000" w:history="1">
        <w:r>
          <w:rPr>
            <w:rStyle w:val="a4"/>
          </w:rPr>
          <w:t>пользователям библиотек</w:t>
        </w:r>
      </w:hyperlink>
      <w:r>
        <w:t xml:space="preserve">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</w:t>
      </w:r>
      <w:hyperlink w:anchor="sub_3000" w:history="1">
        <w:r>
          <w:rPr>
            <w:rStyle w:val="a4"/>
          </w:rPr>
          <w:t>библиотечного дела</w:t>
        </w:r>
      </w:hyperlink>
      <w:r>
        <w:t>.</w:t>
      </w:r>
    </w:p>
    <w:p w:rsidR="00A213CE" w:rsidRDefault="00A213CE" w:rsidP="00A213CE">
      <w:bookmarkStart w:id="104" w:name="sub_18103"/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bookmarkEnd w:id="104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/>
      </w:pPr>
      <w:r>
        <w:t>См. Устав Президентской библиотеки имени Б.Н. Ельцина, утвержденный постановлением Правительства РФ от 8 апреля 2009 г. N 309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6"/>
        <w:ind w:left="139"/>
      </w:pPr>
      <w:r>
        <w:t>См. Устав Российской национальной библиотеки, утвержденный постановлением Правительства РФ от 31 декабря 2009 г. N 1191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6"/>
        <w:ind w:left="139"/>
      </w:pPr>
      <w:r>
        <w:t>См. Устав Российской государственной библиотеки, утвержденный постановлением Правительства РФ от 31 декабря 2009 г. N 1190</w:t>
      </w:r>
    </w:p>
    <w:p w:rsidR="00A213CE" w:rsidRDefault="00A213CE" w:rsidP="00A213CE">
      <w:pPr>
        <w:pStyle w:val="a6"/>
      </w:pPr>
      <w:bookmarkStart w:id="105" w:name="sub_18014"/>
    </w:p>
    <w:bookmarkEnd w:id="105"/>
    <w:p w:rsidR="00A213CE" w:rsidRDefault="00A213CE" w:rsidP="00A213CE"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A213CE" w:rsidRDefault="00A213CE" w:rsidP="00A213CE">
      <w:bookmarkStart w:id="106" w:name="sub_180"/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bookmarkEnd w:id="106"/>
    <w:p w:rsidR="00A213CE" w:rsidRDefault="00A213CE" w:rsidP="00A213CE"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A213CE" w:rsidRDefault="00A213CE" w:rsidP="00A213CE">
      <w:bookmarkStart w:id="107" w:name="sub_18107"/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bookmarkEnd w:id="107"/>
    <w:p w:rsidR="00A213CE" w:rsidRDefault="00A213CE" w:rsidP="00A213CE"/>
    <w:p w:rsidR="00A213CE" w:rsidRDefault="00A213CE" w:rsidP="00A213CE">
      <w:bookmarkStart w:id="108" w:name="sub_1811"/>
      <w:r>
        <w:t xml:space="preserve">1.1. В целях обеспечения сохранности и предоставления пользователям доступа к документам из </w:t>
      </w:r>
      <w:hyperlink w:anchor="sub_7000" w:history="1">
        <w:r>
          <w:rPr>
            <w:rStyle w:val="a4"/>
          </w:rPr>
          <w:t>библиотечных фондов</w:t>
        </w:r>
      </w:hyperlink>
      <w:r>
        <w:t xml:space="preserve"> национальные библиотеки Российской Федерации осуществляют изготовление в электронной форме экземпляров:</w:t>
      </w:r>
    </w:p>
    <w:bookmarkEnd w:id="108"/>
    <w:p w:rsidR="00A213CE" w:rsidRDefault="00A213CE" w:rsidP="00A213CE">
      <w:proofErr w:type="gramStart"/>
      <w:r>
        <w:t>ветхих, изношенных, испорченных, дефектных документов;</w:t>
      </w:r>
      <w:proofErr w:type="gramEnd"/>
    </w:p>
    <w:p w:rsidR="00A213CE" w:rsidRDefault="00A213CE" w:rsidP="00A213CE">
      <w:r>
        <w:lastRenderedPageBreak/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A213CE" w:rsidRDefault="00A213CE" w:rsidP="00A213CE"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A213CE" w:rsidRDefault="00A213CE" w:rsidP="00A213CE">
      <w:r>
        <w:t>документов, которые имеют научное и образовательное значение.</w:t>
      </w:r>
    </w:p>
    <w:p w:rsidR="00A213CE" w:rsidRDefault="00A213CE" w:rsidP="00A213CE">
      <w: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A213CE" w:rsidRDefault="00A213CE" w:rsidP="00A213CE">
      <w:bookmarkStart w:id="109" w:name="sub_1802"/>
      <w:r>
        <w:t xml:space="preserve"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</w:t>
      </w:r>
      <w:hyperlink w:anchor="sub_1000" w:history="1">
        <w:r>
          <w:rPr>
            <w:rStyle w:val="a4"/>
          </w:rPr>
          <w:t>библиотеки</w:t>
        </w:r>
      </w:hyperlink>
      <w:r>
        <w:t>.</w:t>
      </w:r>
    </w:p>
    <w:bookmarkEnd w:id="109"/>
    <w:p w:rsidR="00A213CE" w:rsidRDefault="00A213CE" w:rsidP="00A213CE"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18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1"/>
      </w:pPr>
      <w:bookmarkStart w:id="110" w:name="sub_600"/>
      <w:r>
        <w:t>Глава VI. Организация взаимодействия библиотек</w:t>
      </w:r>
    </w:p>
    <w:p w:rsidR="00A213CE" w:rsidRDefault="00A213CE" w:rsidP="00A213CE">
      <w:bookmarkStart w:id="111" w:name="sub_19"/>
      <w:bookmarkEnd w:id="110"/>
    </w:p>
    <w:bookmarkEnd w:id="111"/>
    <w:p w:rsidR="00A213CE" w:rsidRDefault="00A213CE" w:rsidP="00A213CE">
      <w:pPr>
        <w:pStyle w:val="a5"/>
      </w:pPr>
      <w:r>
        <w:rPr>
          <w:rStyle w:val="a3"/>
        </w:rPr>
        <w:t>Статья 19.</w:t>
      </w:r>
      <w:r>
        <w:t xml:space="preserve"> Участие государства в обеспечении координации и кооперации библиотечного обслуживания</w:t>
      </w:r>
    </w:p>
    <w:p w:rsidR="00A213CE" w:rsidRDefault="00A213CE" w:rsidP="00A213CE">
      <w:r>
        <w:t xml:space="preserve">Для более полного удовлетворения потребностей </w:t>
      </w:r>
      <w:hyperlink w:anchor="sub_5000" w:history="1">
        <w:r>
          <w:rPr>
            <w:rStyle w:val="a4"/>
          </w:rPr>
          <w:t>пользователей библиотек</w:t>
        </w:r>
      </w:hyperlink>
      <w:r>
        <w:t xml:space="preserve"> в информации, рационального использования фондов библиотек государство стимулирует взаимоиспользование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19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12" w:name="sub_20"/>
      <w:r>
        <w:rPr>
          <w:rStyle w:val="a3"/>
        </w:rPr>
        <w:t>Статья 20.</w:t>
      </w:r>
      <w:r>
        <w:t xml:space="preserve"> Центральные библиотеки</w:t>
      </w:r>
    </w:p>
    <w:p w:rsidR="00A213CE" w:rsidRDefault="00A213CE" w:rsidP="00A213CE">
      <w:bookmarkStart w:id="113" w:name="sub_2001"/>
      <w:bookmarkEnd w:id="112"/>
    </w:p>
    <w:bookmarkEnd w:id="113"/>
    <w:p w:rsidR="00A213CE" w:rsidRDefault="00A213CE" w:rsidP="00A213CE"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A213CE" w:rsidRDefault="00A213CE" w:rsidP="00A213CE">
      <w:r>
        <w:t>в республике - национальная или республиканская библиотека;</w:t>
      </w:r>
    </w:p>
    <w:p w:rsidR="00A213CE" w:rsidRDefault="00A213CE" w:rsidP="00A213CE">
      <w:r>
        <w:lastRenderedPageBreak/>
        <w:t>в автономном округе, автономной области - окружная или областная библиотека;</w:t>
      </w:r>
    </w:p>
    <w:p w:rsidR="00A213CE" w:rsidRDefault="00A213CE" w:rsidP="00A213CE">
      <w:r>
        <w:t>в крае, области - краевая, областная библиотека;</w:t>
      </w:r>
    </w:p>
    <w:p w:rsidR="00A213CE" w:rsidRDefault="00A213CE" w:rsidP="00A213CE">
      <w:bookmarkStart w:id="114" w:name="sub_2015"/>
      <w:r>
        <w:t>абзац пятый утратил силу;</w:t>
      </w:r>
    </w:p>
    <w:p w:rsidR="00A213CE" w:rsidRDefault="00A213CE" w:rsidP="00A213CE">
      <w:bookmarkStart w:id="115" w:name="sub_2016"/>
      <w:bookmarkEnd w:id="114"/>
      <w:r>
        <w:t>абзац шестой утратил силу;</w:t>
      </w:r>
    </w:p>
    <w:p w:rsidR="00A213CE" w:rsidRDefault="00A213CE" w:rsidP="00A213CE">
      <w:bookmarkStart w:id="116" w:name="sub_2017"/>
      <w:bookmarkEnd w:id="115"/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A213CE" w:rsidRDefault="00A213CE" w:rsidP="00A213CE">
      <w:bookmarkStart w:id="117" w:name="sub_2018"/>
      <w:bookmarkEnd w:id="116"/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bookmarkEnd w:id="117"/>
    <w:p w:rsidR="00A213CE" w:rsidRDefault="00A213CE" w:rsidP="00A213CE"/>
    <w:p w:rsidR="00A213CE" w:rsidRDefault="00A213CE" w:rsidP="00A213CE">
      <w:bookmarkStart w:id="118" w:name="sub_2002"/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A213CE" w:rsidRDefault="00A213CE" w:rsidP="00A213CE">
      <w:bookmarkStart w:id="119" w:name="sub_2003"/>
      <w:bookmarkEnd w:id="118"/>
      <w: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</w:t>
      </w:r>
      <w:hyperlink w:anchor="sub_5000" w:history="1">
        <w:r>
          <w:rPr>
            <w:rStyle w:val="a4"/>
          </w:rPr>
          <w:t>пользователей библиотек</w:t>
        </w:r>
      </w:hyperlink>
      <w:r>
        <w:t xml:space="preserve"> (детского и юношеского возраста, слепых и слабовидящих и других).</w:t>
      </w:r>
    </w:p>
    <w:p w:rsidR="00A213CE" w:rsidRDefault="00A213CE" w:rsidP="00A213CE">
      <w:bookmarkStart w:id="120" w:name="sub_2004"/>
      <w:bookmarkEnd w:id="119"/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213CE" w:rsidRDefault="00A213CE" w:rsidP="00A213CE">
      <w:bookmarkStart w:id="121" w:name="sub_2005"/>
      <w:bookmarkEnd w:id="120"/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bookmarkEnd w:id="121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20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22" w:name="sub_21"/>
      <w:r>
        <w:rPr>
          <w:rStyle w:val="a3"/>
        </w:rPr>
        <w:t>Статья 21.</w:t>
      </w:r>
      <w:r>
        <w:t xml:space="preserve"> Взаимодействие библиотек с органами научно-технической информации и архивами</w:t>
      </w:r>
    </w:p>
    <w:bookmarkEnd w:id="122"/>
    <w:p w:rsidR="00A213CE" w:rsidRDefault="00A213CE" w:rsidP="00A213CE"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lastRenderedPageBreak/>
        <w:t>См. комментарии к статье 21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1"/>
      </w:pPr>
      <w:bookmarkStart w:id="123" w:name="sub_700"/>
      <w:r>
        <w:t xml:space="preserve">Глава VII. Экономическое регулирование в области </w:t>
      </w:r>
      <w:hyperlink w:anchor="sub_3000" w:history="1">
        <w:r>
          <w:rPr>
            <w:rStyle w:val="a4"/>
          </w:rPr>
          <w:t>библиотечного дела</w:t>
        </w:r>
      </w:hyperlink>
    </w:p>
    <w:bookmarkEnd w:id="123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/>
      </w:pPr>
      <w:r>
        <w:t>См. Положение об основах хозяйственной деятельности и финансирования организаций культуры и искусства, утвержденное постановлением Правительства РФ от 26 июня 1995 г. N 609</w:t>
      </w:r>
    </w:p>
    <w:p w:rsidR="00A213CE" w:rsidRDefault="00A213CE" w:rsidP="00A213CE">
      <w:pPr>
        <w:pStyle w:val="a6"/>
      </w:pPr>
      <w:bookmarkStart w:id="124" w:name="sub_22"/>
    </w:p>
    <w:bookmarkEnd w:id="124"/>
    <w:p w:rsidR="00A213CE" w:rsidRDefault="00A213CE" w:rsidP="00A213CE">
      <w:pPr>
        <w:pStyle w:val="a5"/>
      </w:pPr>
      <w:r>
        <w:rPr>
          <w:rStyle w:val="a3"/>
        </w:rPr>
        <w:t>Статья 22.</w:t>
      </w:r>
      <w:r>
        <w:t xml:space="preserve"> Порядок создания библиотек</w:t>
      </w:r>
    </w:p>
    <w:p w:rsidR="00A213CE" w:rsidRDefault="00A213CE" w:rsidP="00A213CE">
      <w:bookmarkStart w:id="125" w:name="sub_2201"/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213CE" w:rsidRDefault="00A213CE" w:rsidP="00A213CE">
      <w:bookmarkStart w:id="126" w:name="sub_2202"/>
      <w:bookmarkEnd w:id="125"/>
      <w:r>
        <w:t xml:space="preserve">2. </w:t>
      </w:r>
      <w:hyperlink w:anchor="sub_1000" w:history="1">
        <w:r>
          <w:rPr>
            <w:rStyle w:val="a4"/>
          </w:rPr>
          <w:t>Библиотека</w:t>
        </w:r>
      </w:hyperlink>
      <w:r>
        <w:t xml:space="preserve">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bookmarkEnd w:id="126"/>
    <w:p w:rsidR="00A213CE" w:rsidRDefault="00A213CE" w:rsidP="00A213CE">
      <w:r>
        <w:t>Отказ в регистрации может быть обжалован в судебном порядке.</w:t>
      </w:r>
    </w:p>
    <w:p w:rsidR="00A213CE" w:rsidRDefault="00A213CE" w:rsidP="00A213CE">
      <w:bookmarkStart w:id="127" w:name="sub_2203"/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bookmarkEnd w:id="127"/>
    <w:p w:rsidR="00A213CE" w:rsidRDefault="00A213CE" w:rsidP="00A213CE"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A213CE" w:rsidRDefault="00A213CE" w:rsidP="00A213CE">
      <w: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22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28" w:name="sub_23"/>
      <w:r>
        <w:rPr>
          <w:rStyle w:val="a3"/>
        </w:rPr>
        <w:t>Статья 23.</w:t>
      </w:r>
      <w:r>
        <w:t xml:space="preserve"> Реорганизация и ликвидация библиотек</w:t>
      </w:r>
    </w:p>
    <w:p w:rsidR="00A213CE" w:rsidRDefault="00A213CE" w:rsidP="00A213CE">
      <w:bookmarkStart w:id="129" w:name="sub_2301"/>
      <w:bookmarkEnd w:id="128"/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A213CE" w:rsidRDefault="00A213CE" w:rsidP="00A213CE">
      <w:bookmarkStart w:id="130" w:name="sub_2302"/>
      <w:bookmarkEnd w:id="129"/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bookmarkEnd w:id="130"/>
    <w:p w:rsidR="00A213CE" w:rsidRDefault="00A213CE" w:rsidP="00A213CE">
      <w:r>
        <w:lastRenderedPageBreak/>
        <w:t xml:space="preserve">При ликвидации </w:t>
      </w:r>
      <w:hyperlink w:anchor="sub_1000" w:history="1">
        <w:r>
          <w:rPr>
            <w:rStyle w:val="a4"/>
          </w:rPr>
          <w:t>библиотеки</w:t>
        </w:r>
      </w:hyperlink>
      <w:r>
        <w:t xml:space="preserve"> преимущественным правом приобретения ее </w:t>
      </w:r>
      <w:hyperlink w:anchor="sub_7000" w:history="1">
        <w:r>
          <w:rPr>
            <w:rStyle w:val="a4"/>
          </w:rPr>
          <w:t>библиотечного фонда</w:t>
        </w:r>
      </w:hyperlink>
      <w:r>
        <w:t xml:space="preserve">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213CE" w:rsidRDefault="00A213CE" w:rsidP="00A213CE">
      <w:bookmarkStart w:id="131" w:name="sub_2303"/>
      <w: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213CE" w:rsidRDefault="00A213CE" w:rsidP="00A213CE">
      <w:bookmarkStart w:id="132" w:name="sub_2304"/>
      <w:bookmarkEnd w:id="131"/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213CE" w:rsidRDefault="00A213CE" w:rsidP="00A213CE">
      <w:bookmarkStart w:id="133" w:name="sub_2305"/>
      <w:bookmarkEnd w:id="132"/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bookmarkEnd w:id="133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23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34" w:name="sub_24"/>
      <w:r>
        <w:rPr>
          <w:rStyle w:val="a3"/>
        </w:rPr>
        <w:t>Статья 24.</w:t>
      </w:r>
      <w:r>
        <w:t xml:space="preserve"> Имущество библиотеки</w:t>
      </w:r>
    </w:p>
    <w:p w:rsidR="00A213CE" w:rsidRDefault="00A213CE" w:rsidP="00A213CE">
      <w:bookmarkStart w:id="135" w:name="sub_2401"/>
      <w:bookmarkEnd w:id="134"/>
      <w: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213CE" w:rsidRDefault="00A213CE" w:rsidP="00A213CE">
      <w:bookmarkStart w:id="136" w:name="sub_2402"/>
      <w:bookmarkEnd w:id="135"/>
      <w:r>
        <w:t>2. Утратил силу с 1 января 2005 г.</w:t>
      </w:r>
    </w:p>
    <w:p w:rsidR="00A213CE" w:rsidRDefault="00A213CE" w:rsidP="00A213CE">
      <w:bookmarkStart w:id="137" w:name="sub_2403"/>
      <w:bookmarkEnd w:id="136"/>
      <w:r>
        <w:t>3. Утратил силу с 1 января 2005 г.</w:t>
      </w:r>
    </w:p>
    <w:bookmarkEnd w:id="137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24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38" w:name="sub_25"/>
      <w:r>
        <w:rPr>
          <w:rStyle w:val="a3"/>
        </w:rPr>
        <w:t>Статья 25.</w:t>
      </w:r>
      <w:r>
        <w:t xml:space="preserve"> Фонды развития библиотек</w:t>
      </w:r>
    </w:p>
    <w:p w:rsidR="00A213CE" w:rsidRDefault="00A213CE" w:rsidP="00A213CE">
      <w:bookmarkStart w:id="139" w:name="sub_2501"/>
      <w:bookmarkEnd w:id="138"/>
      <w: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</w:t>
      </w:r>
      <w:hyperlink w:anchor="sub_1000" w:history="1">
        <w:r>
          <w:rPr>
            <w:rStyle w:val="a4"/>
          </w:rPr>
          <w:t>библиотек</w:t>
        </w:r>
      </w:hyperlink>
      <w:r>
        <w:t>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A213CE" w:rsidRDefault="00A213CE" w:rsidP="00A213CE">
      <w:bookmarkStart w:id="140" w:name="sub_2502"/>
      <w:bookmarkEnd w:id="139"/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bookmarkEnd w:id="140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25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41" w:name="sub_26"/>
      <w:r>
        <w:rPr>
          <w:rStyle w:val="a3"/>
        </w:rPr>
        <w:t>Статья 26.</w:t>
      </w:r>
      <w:r>
        <w:t xml:space="preserve"> Трудовые отношения работников библиотек</w:t>
      </w:r>
    </w:p>
    <w:bookmarkEnd w:id="141"/>
    <w:p w:rsidR="00A213CE" w:rsidRDefault="00A213CE" w:rsidP="00A213CE">
      <w:r>
        <w:lastRenderedPageBreak/>
        <w:t>Трудовые отношения работников библиотек регулируются законодательством Российской Федерации о труде.</w:t>
      </w:r>
    </w:p>
    <w:p w:rsidR="00A213CE" w:rsidRDefault="00A213CE" w:rsidP="00A213CE">
      <w:bookmarkStart w:id="142" w:name="sub_262"/>
      <w: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bookmarkEnd w:id="142"/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/>
      </w:pPr>
      <w:r>
        <w:t>См. Межотраслевые нормы времени на работы, выполняемые в библиотеках, утвержденные постановлением Минтруда РФ от 3 февраля 1997 г. N 6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6"/>
        <w:ind w:left="139" w:hanging="139"/>
      </w:pPr>
      <w:r>
        <w:t>См. комментарии к статье 26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1"/>
      </w:pPr>
      <w:bookmarkStart w:id="143" w:name="sub_800"/>
      <w:r>
        <w:t>Глава VIII. Заключительные положения</w:t>
      </w:r>
    </w:p>
    <w:p w:rsidR="00A213CE" w:rsidRDefault="00A213CE" w:rsidP="00A213CE">
      <w:bookmarkStart w:id="144" w:name="sub_27"/>
      <w:bookmarkEnd w:id="143"/>
    </w:p>
    <w:bookmarkEnd w:id="144"/>
    <w:p w:rsidR="00A213CE" w:rsidRDefault="00A213CE" w:rsidP="00A213CE">
      <w:pPr>
        <w:pStyle w:val="a5"/>
      </w:pPr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A213CE" w:rsidRDefault="00A213CE" w:rsidP="00A213CE">
      <w:r>
        <w:t>Настоящий Федеральный закон вступает в силу со дня его официального опубликования.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27 настоящего Федерального закона</w:t>
      </w:r>
    </w:p>
    <w:p w:rsidR="00A213CE" w:rsidRDefault="00A213CE" w:rsidP="00A213CE">
      <w:pPr>
        <w:pStyle w:val="a6"/>
      </w:pPr>
    </w:p>
    <w:p w:rsidR="00A213CE" w:rsidRDefault="00A213CE" w:rsidP="00A213CE">
      <w:pPr>
        <w:pStyle w:val="a5"/>
      </w:pPr>
      <w:bookmarkStart w:id="145" w:name="sub_28"/>
      <w:r>
        <w:rPr>
          <w:rStyle w:val="a3"/>
        </w:rPr>
        <w:t>Статья 28.</w:t>
      </w:r>
      <w:r>
        <w:t xml:space="preserve"> Приведение нормативных правовых актов в соответствие с настоящим Федеральным законом</w:t>
      </w:r>
    </w:p>
    <w:p w:rsidR="00A213CE" w:rsidRDefault="00A213CE" w:rsidP="00A213CE">
      <w:bookmarkStart w:id="146" w:name="sub_2801"/>
      <w:bookmarkEnd w:id="145"/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bookmarkEnd w:id="146"/>
    <w:p w:rsidR="00A213CE" w:rsidRDefault="00A213CE" w:rsidP="00A213CE"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213CE" w:rsidRDefault="00A213CE" w:rsidP="00A213CE">
      <w:bookmarkStart w:id="147" w:name="sub_2802"/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213CE" w:rsidRDefault="00A213CE" w:rsidP="00A213CE">
      <w:bookmarkStart w:id="148" w:name="sub_2803"/>
      <w:bookmarkEnd w:id="147"/>
      <w:r>
        <w:t>3. Поручить Правительству Российской Федерации:</w:t>
      </w:r>
    </w:p>
    <w:bookmarkEnd w:id="148"/>
    <w:p w:rsidR="00A213CE" w:rsidRDefault="00A213CE" w:rsidP="00A213CE">
      <w:r>
        <w:t>1) привести в соответствие с настоящим Федеральным законом изданные им правовые акты;</w:t>
      </w:r>
    </w:p>
    <w:p w:rsidR="00A213CE" w:rsidRDefault="00A213CE" w:rsidP="00A213CE"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213CE" w:rsidRDefault="00A213CE" w:rsidP="00A213CE">
      <w:r>
        <w:t xml:space="preserve">3) принять нормативные правовые акты в области </w:t>
      </w:r>
      <w:hyperlink w:anchor="sub_3000" w:history="1">
        <w:r>
          <w:rPr>
            <w:rStyle w:val="a4"/>
          </w:rPr>
          <w:t>библиотечного дела</w:t>
        </w:r>
      </w:hyperlink>
      <w:r>
        <w:t>, обеспечивающие реализацию настоящего Федерального закона.</w:t>
      </w:r>
    </w:p>
    <w:p w:rsidR="00A213CE" w:rsidRDefault="00A213CE" w:rsidP="00A213CE"/>
    <w:p w:rsidR="00A213CE" w:rsidRDefault="00A213CE" w:rsidP="00A213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Комментарий ГАРАНТа</w:t>
      </w:r>
    </w:p>
    <w:p w:rsidR="00A213CE" w:rsidRDefault="00A213CE" w:rsidP="00A213CE">
      <w:pPr>
        <w:pStyle w:val="a6"/>
        <w:ind w:left="139" w:hanging="139"/>
      </w:pPr>
      <w:r>
        <w:t>См. комментарии к статье 28 настоящего Федерального закона</w:t>
      </w:r>
    </w:p>
    <w:p w:rsidR="00A213CE" w:rsidRDefault="00A213CE" w:rsidP="00A213CE">
      <w:pPr>
        <w:pStyle w:val="a6"/>
      </w:pPr>
    </w:p>
    <w:tbl>
      <w:tblPr>
        <w:tblW w:w="0" w:type="auto"/>
        <w:tblLook w:val="0000"/>
      </w:tblPr>
      <w:tblGrid>
        <w:gridCol w:w="4960"/>
        <w:gridCol w:w="4960"/>
      </w:tblGrid>
      <w:tr w:rsidR="00A213CE" w:rsidTr="00857A68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CE" w:rsidRDefault="00A213CE" w:rsidP="00857A68">
            <w:pPr>
              <w:pStyle w:val="a7"/>
            </w:pPr>
            <w:r>
              <w:t xml:space="preserve">Президент Российской Федерации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CE" w:rsidRDefault="00A213CE" w:rsidP="00857A68">
            <w:pPr>
              <w:pStyle w:val="a8"/>
            </w:pPr>
            <w:r>
              <w:t>Б. Ельцин</w:t>
            </w:r>
          </w:p>
        </w:tc>
      </w:tr>
    </w:tbl>
    <w:p w:rsidR="00A213CE" w:rsidRDefault="00A213CE" w:rsidP="00A213CE">
      <w:pPr>
        <w:pStyle w:val="a9"/>
      </w:pPr>
      <w:r>
        <w:t>Москва, Кремль</w:t>
      </w:r>
    </w:p>
    <w:p w:rsidR="00A213CE" w:rsidRDefault="00A213CE" w:rsidP="00A213CE">
      <w:pPr>
        <w:pStyle w:val="a9"/>
      </w:pPr>
      <w:r>
        <w:t>29 декабря 1994 г.</w:t>
      </w:r>
    </w:p>
    <w:p w:rsidR="00A213CE" w:rsidRDefault="00A213CE" w:rsidP="00A213CE">
      <w:pPr>
        <w:pStyle w:val="a9"/>
      </w:pPr>
      <w:r>
        <w:t>N 78-ФЗ</w:t>
      </w:r>
    </w:p>
    <w:p w:rsidR="00A213CE" w:rsidRDefault="00A213CE" w:rsidP="00A213CE"/>
    <w:p w:rsidR="008F45AF" w:rsidRDefault="008F45AF"/>
    <w:sectPr w:rsidR="008F45AF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3CE"/>
    <w:rsid w:val="008F45AF"/>
    <w:rsid w:val="00A2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3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3C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213C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13CE"/>
    <w:rPr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A213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213C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Текст (лев. подпись)"/>
    <w:basedOn w:val="a"/>
    <w:next w:val="a"/>
    <w:uiPriority w:val="99"/>
    <w:rsid w:val="00A213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екст (прав. подпись)"/>
    <w:basedOn w:val="a"/>
    <w:next w:val="a"/>
    <w:uiPriority w:val="99"/>
    <w:rsid w:val="00A213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213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5484</Words>
  <Characters>31265</Characters>
  <Application>Microsoft Office Word</Application>
  <DocSecurity>0</DocSecurity>
  <Lines>260</Lines>
  <Paragraphs>73</Paragraphs>
  <ScaleCrop>false</ScaleCrop>
  <Company/>
  <LinksUpToDate>false</LinksUpToDate>
  <CharactersWithSpaces>36676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2019-11-09T23:19:00Z</dcterms:created>
  <dcterms:modified xsi:type="dcterms:W3CDTF">2019-11-09T23:19:00Z</dcterms:modified>
</cp:coreProperties>
</file>